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730B6" w:rsidP="00E71FC3">
      <w:pPr>
        <w:pStyle w:val="NoSpacing"/>
      </w:pPr>
      <w:r>
        <w:rPr>
          <w:u w:val="single"/>
        </w:rPr>
        <w:t>John SHOTESBROKE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4730B6" w:rsidRDefault="004730B6" w:rsidP="00E71FC3">
      <w:pPr>
        <w:pStyle w:val="NoSpacing"/>
      </w:pPr>
    </w:p>
    <w:p w:rsidR="004730B6" w:rsidRDefault="004730B6" w:rsidP="00E71FC3">
      <w:pPr>
        <w:pStyle w:val="NoSpacing"/>
      </w:pPr>
    </w:p>
    <w:p w:rsidR="004730B6" w:rsidRDefault="004730B6" w:rsidP="00E71FC3">
      <w:pPr>
        <w:pStyle w:val="NoSpacing"/>
      </w:pPr>
      <w:r>
        <w:t xml:space="preserve">Son of Gilbert </w:t>
      </w:r>
      <w:proofErr w:type="spellStart"/>
      <w:r>
        <w:t>Shotesbroke</w:t>
      </w:r>
      <w:proofErr w:type="spellEnd"/>
      <w:r>
        <w:t xml:space="preserve"> and his wife, Elizabeth.</w:t>
      </w:r>
    </w:p>
    <w:p w:rsidR="004730B6" w:rsidRDefault="004730B6" w:rsidP="00E71FC3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21-525)</w:t>
      </w:r>
    </w:p>
    <w:p w:rsidR="004730B6" w:rsidRDefault="004730B6" w:rsidP="00E71FC3">
      <w:pPr>
        <w:pStyle w:val="NoSpacing"/>
      </w:pPr>
    </w:p>
    <w:p w:rsidR="004730B6" w:rsidRDefault="004730B6" w:rsidP="00E71FC3">
      <w:pPr>
        <w:pStyle w:val="NoSpacing"/>
      </w:pPr>
    </w:p>
    <w:p w:rsidR="004730B6" w:rsidRDefault="004730B6" w:rsidP="00E71FC3">
      <w:pPr>
        <w:pStyle w:val="NoSpacing"/>
      </w:pPr>
      <w:r>
        <w:t>30 Sep.1420</w:t>
      </w:r>
      <w:r>
        <w:tab/>
        <w:t xml:space="preserve">He inherited the lands of Henry </w:t>
      </w:r>
      <w:proofErr w:type="spellStart"/>
      <w:r>
        <w:t>Boydell</w:t>
      </w:r>
      <w:proofErr w:type="spellEnd"/>
      <w:r>
        <w:t>, clerk(q.v.), who was his cousin.</w:t>
      </w:r>
    </w:p>
    <w:p w:rsidR="004730B6" w:rsidRDefault="004730B6" w:rsidP="00E71FC3">
      <w:pPr>
        <w:pStyle w:val="NoSpacing"/>
      </w:pPr>
      <w:r>
        <w:tab/>
      </w:r>
      <w:r>
        <w:tab/>
        <w:t>(ibid.)</w:t>
      </w:r>
    </w:p>
    <w:p w:rsidR="004730B6" w:rsidRDefault="004730B6" w:rsidP="00E71FC3">
      <w:pPr>
        <w:pStyle w:val="NoSpacing"/>
      </w:pPr>
    </w:p>
    <w:p w:rsidR="004730B6" w:rsidRDefault="004730B6" w:rsidP="00E71FC3">
      <w:pPr>
        <w:pStyle w:val="NoSpacing"/>
      </w:pPr>
    </w:p>
    <w:p w:rsidR="004730B6" w:rsidRDefault="004730B6" w:rsidP="00E71FC3">
      <w:pPr>
        <w:pStyle w:val="NoSpacing"/>
      </w:pPr>
      <w:r>
        <w:t>17 September 2016</w:t>
      </w:r>
    </w:p>
    <w:p w:rsidR="004730B6" w:rsidRPr="004730B6" w:rsidRDefault="004730B6" w:rsidP="00E71FC3">
      <w:pPr>
        <w:pStyle w:val="NoSpacing"/>
      </w:pPr>
      <w:bookmarkStart w:id="0" w:name="_GoBack"/>
      <w:bookmarkEnd w:id="0"/>
    </w:p>
    <w:sectPr w:rsidR="004730B6" w:rsidRPr="004730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0B6" w:rsidRDefault="004730B6" w:rsidP="00E71FC3">
      <w:pPr>
        <w:spacing w:after="0" w:line="240" w:lineRule="auto"/>
      </w:pPr>
      <w:r>
        <w:separator/>
      </w:r>
    </w:p>
  </w:endnote>
  <w:endnote w:type="continuationSeparator" w:id="0">
    <w:p w:rsidR="004730B6" w:rsidRDefault="004730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0B6" w:rsidRDefault="004730B6" w:rsidP="00E71FC3">
      <w:pPr>
        <w:spacing w:after="0" w:line="240" w:lineRule="auto"/>
      </w:pPr>
      <w:r>
        <w:separator/>
      </w:r>
    </w:p>
  </w:footnote>
  <w:footnote w:type="continuationSeparator" w:id="0">
    <w:p w:rsidR="004730B6" w:rsidRDefault="004730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0B6"/>
    <w:rsid w:val="001A7C09"/>
    <w:rsid w:val="004730B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EC308"/>
  <w15:chartTrackingRefBased/>
  <w15:docId w15:val="{4212ED78-BFB0-4582-86A8-E3F6B8637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2016-09-17T14:20:00Z</dcterms:created>
  <dcterms:modified xsi:type="dcterms:W3CDTF">2016-09-17T14:23:00Z</dcterms:modified>
</cp:coreProperties>
</file>